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方正黑体简体" w:hAnsi="方正黑体简体" w:eastAsia="方正黑体简体" w:cs="方正黑体简体"/>
          <w:sz w:val="34"/>
          <w:szCs w:val="32"/>
        </w:rPr>
      </w:pPr>
      <w:r>
        <w:rPr>
          <w:rFonts w:hint="eastAsia" w:ascii="方正黑体简体" w:hAnsi="方正黑体简体" w:eastAsia="方正黑体简体" w:cs="方正黑体简体"/>
          <w:sz w:val="34"/>
          <w:szCs w:val="32"/>
        </w:rPr>
        <w:t>附件</w:t>
      </w:r>
    </w:p>
    <w:p>
      <w:pPr>
        <w:tabs>
          <w:tab w:val="left" w:pos="2484"/>
        </w:tabs>
        <w:spacing w:line="640" w:lineRule="exact"/>
        <w:jc w:val="center"/>
        <w:rPr>
          <w:rFonts w:hint="eastAsia" w:ascii="方正仿宋简体" w:hAnsi="方正仿宋简体" w:eastAsia="方正仿宋简体" w:cs="方正仿宋简体"/>
          <w:sz w:val="34"/>
          <w:szCs w:val="34"/>
        </w:rPr>
      </w:pPr>
    </w:p>
    <w:p>
      <w:pPr>
        <w:tabs>
          <w:tab w:val="left" w:pos="2484"/>
        </w:tabs>
        <w:spacing w:line="640" w:lineRule="exact"/>
        <w:jc w:val="center"/>
        <w:rPr>
          <w:rFonts w:hint="eastAsia" w:ascii="方正小标宋简体" w:hAnsi="宋体" w:eastAsia="方正小标宋简体" w:cs="宋体"/>
          <w:color w:val="000000"/>
          <w:sz w:val="44"/>
          <w:szCs w:val="32"/>
        </w:rPr>
      </w:pPr>
      <w:bookmarkStart w:id="0" w:name="_GoBack"/>
      <w:r>
        <w:rPr>
          <w:rFonts w:hint="eastAsia" w:ascii="方正小标宋简体" w:hAnsi="宋体" w:eastAsia="方正小标宋简体" w:cs="宋体"/>
          <w:color w:val="000000"/>
          <w:sz w:val="44"/>
          <w:szCs w:val="32"/>
        </w:rPr>
        <w:fldChar w:fldCharType="begin"/>
      </w:r>
      <w:r>
        <w:rPr>
          <w:rFonts w:hint="eastAsia" w:ascii="方正小标宋简体" w:hAnsi="宋体" w:eastAsia="方正小标宋简体" w:cs="宋体"/>
          <w:color w:val="000000"/>
          <w:sz w:val="44"/>
          <w:szCs w:val="32"/>
        </w:rPr>
        <w:instrText xml:space="preserve"> HYPERLINK "http://gdstc.gd.gov.cn/attachment/0/451/451285/3516460.pdf" \t "http://gdstc.gd.gov.cn/pro/tzgg/content/_blank" </w:instrText>
      </w:r>
      <w:r>
        <w:rPr>
          <w:rFonts w:hint="eastAsia" w:ascii="方正小标宋简体" w:hAnsi="宋体" w:eastAsia="方正小标宋简体" w:cs="宋体"/>
          <w:color w:val="000000"/>
          <w:sz w:val="44"/>
          <w:szCs w:val="32"/>
        </w:rPr>
        <w:fldChar w:fldCharType="separate"/>
      </w:r>
      <w:r>
        <w:rPr>
          <w:rFonts w:hint="eastAsia" w:ascii="方正小标宋简体" w:hAnsi="宋体" w:eastAsia="方正小标宋简体" w:cs="宋体"/>
          <w:color w:val="000000"/>
          <w:sz w:val="44"/>
          <w:szCs w:val="32"/>
        </w:rPr>
        <w:t>2023年度广东省高水平科技期刊</w:t>
      </w:r>
    </w:p>
    <w:p>
      <w:pPr>
        <w:tabs>
          <w:tab w:val="left" w:pos="2484"/>
        </w:tabs>
        <w:spacing w:line="640" w:lineRule="exact"/>
        <w:jc w:val="center"/>
        <w:rPr>
          <w:rFonts w:hint="eastAsia" w:ascii="方正小标宋简体" w:hAnsi="宋体" w:eastAsia="方正小标宋简体" w:cs="宋体"/>
          <w:color w:val="000000"/>
          <w:sz w:val="44"/>
          <w:szCs w:val="32"/>
        </w:rPr>
      </w:pPr>
      <w:r>
        <w:rPr>
          <w:rFonts w:hint="eastAsia" w:ascii="方正小标宋简体" w:hAnsi="宋体" w:eastAsia="方正小标宋简体" w:cs="宋体"/>
          <w:color w:val="000000"/>
          <w:sz w:val="44"/>
          <w:szCs w:val="32"/>
        </w:rPr>
        <w:t>建设项目申报指南</w:t>
      </w:r>
      <w:r>
        <w:rPr>
          <w:rFonts w:hint="eastAsia" w:ascii="方正小标宋简体" w:hAnsi="宋体" w:eastAsia="方正小标宋简体" w:cs="宋体"/>
          <w:color w:val="000000"/>
          <w:sz w:val="44"/>
          <w:szCs w:val="32"/>
        </w:rPr>
        <w:fldChar w:fldCharType="end"/>
      </w:r>
      <w:bookmarkEnd w:id="0"/>
    </w:p>
    <w:p>
      <w:pPr>
        <w:spacing w:line="640" w:lineRule="exact"/>
        <w:ind w:firstLine="680" w:firstLineChars="200"/>
        <w:rPr>
          <w:rFonts w:hint="eastAsia" w:ascii="Times New Roman" w:hAnsi="Times New Roman" w:eastAsia="方正仿宋简体"/>
          <w:sz w:val="34"/>
          <w:szCs w:val="32"/>
        </w:rPr>
      </w:pPr>
    </w:p>
    <w:p>
      <w:pPr>
        <w:spacing w:line="640" w:lineRule="exact"/>
        <w:ind w:firstLine="680" w:firstLineChars="200"/>
        <w:rPr>
          <w:rFonts w:hint="eastAsia" w:ascii="Times New Roman" w:hAnsi="Times New Roman" w:eastAsia="方正仿宋简体"/>
          <w:sz w:val="34"/>
          <w:szCs w:val="32"/>
        </w:rPr>
      </w:pPr>
      <w:r>
        <w:rPr>
          <w:rFonts w:hint="eastAsia" w:ascii="Times New Roman" w:hAnsi="Times New Roman" w:eastAsia="方正仿宋简体"/>
          <w:sz w:val="34"/>
          <w:szCs w:val="32"/>
        </w:rPr>
        <w:t>为深入贯彻习近平总书记关于办好一流学术期刊和各类学术平台的重要指示精神，全面落实《关于推动学术期刊繁荣发展的意见》（中宣发〔2021〕17号）以及《广东省关于推动学术期刊繁荣发展的实施意见》（粤宣发〔2022〕8号）等政策文件，加快推动广东省高水平科技期刊建设，打造一批具备国际传播力和学术影响力的精品期刊，更好服务科技创新和广大科技工作者，发挥科技期刊在广东省创新驱动发展战略中的重要支撑作用，2023年度计划实施一批广东省高水平科技期刊建设项目。</w:t>
      </w:r>
    </w:p>
    <w:p>
      <w:pPr>
        <w:spacing w:line="640" w:lineRule="exact"/>
        <w:ind w:firstLine="680" w:firstLineChars="200"/>
        <w:rPr>
          <w:rFonts w:hint="eastAsia" w:ascii="方正黑体简体" w:hAnsi="方正黑体简体" w:eastAsia="方正黑体简体" w:cs="方正黑体简体"/>
          <w:sz w:val="34"/>
          <w:szCs w:val="32"/>
        </w:rPr>
      </w:pPr>
      <w:r>
        <w:rPr>
          <w:rFonts w:hint="eastAsia" w:ascii="方正黑体简体" w:hAnsi="方正黑体简体" w:eastAsia="方正黑体简体" w:cs="方正黑体简体"/>
          <w:sz w:val="34"/>
          <w:szCs w:val="32"/>
        </w:rPr>
        <w:t>一、高起点英文新刊创办（专题编号：20221206）</w:t>
      </w:r>
    </w:p>
    <w:p>
      <w:pPr>
        <w:spacing w:line="640" w:lineRule="exact"/>
        <w:ind w:firstLine="680" w:firstLineChars="200"/>
        <w:rPr>
          <w:rFonts w:hint="eastAsia" w:ascii="方正楷体简体" w:hAnsi="方正楷体简体" w:eastAsia="方正楷体简体" w:cs="方正楷体简体"/>
          <w:sz w:val="34"/>
          <w:szCs w:val="32"/>
        </w:rPr>
      </w:pPr>
      <w:r>
        <w:rPr>
          <w:rFonts w:hint="eastAsia" w:ascii="方正楷体简体" w:hAnsi="方正楷体简体" w:eastAsia="方正楷体简体" w:cs="方正楷体简体"/>
          <w:sz w:val="34"/>
          <w:szCs w:val="32"/>
        </w:rPr>
        <w:t>（一）内容</w:t>
      </w:r>
    </w:p>
    <w:p>
      <w:pPr>
        <w:spacing w:line="640" w:lineRule="exact"/>
        <w:ind w:firstLine="680" w:firstLineChars="200"/>
        <w:rPr>
          <w:rFonts w:hint="eastAsia" w:ascii="Times New Roman" w:hAnsi="Times New Roman" w:eastAsia="方正仿宋简体"/>
          <w:sz w:val="34"/>
          <w:szCs w:val="32"/>
        </w:rPr>
      </w:pPr>
      <w:r>
        <w:rPr>
          <w:rFonts w:hint="eastAsia" w:ascii="Times New Roman" w:hAnsi="Times New Roman" w:eastAsia="方正仿宋简体"/>
          <w:sz w:val="34"/>
          <w:szCs w:val="32"/>
        </w:rPr>
        <w:t>聚焦国家重大战略和广东省创新发展紧迫需求，在数理科学、生命科学、现代种业、碳达峰碳中和等重点学科领域，引导支持高等院校、科研院所、国家重点实验室、国家工程中心、省部重点实验室、科技型企业等在粤单位依托优势资源和现有基础，创办高起点英文新刊。</w:t>
      </w:r>
    </w:p>
    <w:p>
      <w:pPr>
        <w:spacing w:line="640" w:lineRule="exact"/>
        <w:ind w:firstLine="680" w:firstLineChars="200"/>
        <w:rPr>
          <w:rFonts w:hint="eastAsia" w:ascii="方正楷体简体" w:hAnsi="方正楷体简体" w:eastAsia="方正楷体简体" w:cs="方正楷体简体"/>
          <w:sz w:val="34"/>
          <w:szCs w:val="32"/>
        </w:rPr>
      </w:pPr>
      <w:r>
        <w:rPr>
          <w:rFonts w:hint="eastAsia" w:ascii="方正楷体简体" w:hAnsi="方正楷体简体" w:eastAsia="方正楷体简体" w:cs="方正楷体简体"/>
          <w:sz w:val="34"/>
          <w:szCs w:val="32"/>
        </w:rPr>
        <w:t>（二）申报条件</w:t>
      </w:r>
    </w:p>
    <w:p>
      <w:pPr>
        <w:spacing w:line="640" w:lineRule="exact"/>
        <w:ind w:firstLine="680" w:firstLineChars="200"/>
        <w:rPr>
          <w:rFonts w:hint="eastAsia" w:ascii="Times New Roman" w:hAnsi="Times New Roman" w:eastAsia="方正仿宋简体"/>
          <w:sz w:val="34"/>
          <w:szCs w:val="32"/>
        </w:rPr>
      </w:pPr>
      <w:r>
        <w:rPr>
          <w:rFonts w:hint="eastAsia" w:ascii="Times New Roman" w:hAnsi="Times New Roman" w:eastAsia="方正仿宋简体"/>
          <w:sz w:val="34"/>
          <w:szCs w:val="32"/>
        </w:rPr>
        <w:t>1.申报对象为在粤高等院校、科研院所（机构）及科技型企业等期刊主办单位。</w:t>
      </w:r>
    </w:p>
    <w:p>
      <w:pPr>
        <w:spacing w:line="640" w:lineRule="exact"/>
        <w:ind w:firstLine="680" w:firstLineChars="200"/>
        <w:rPr>
          <w:rFonts w:hint="eastAsia" w:ascii="Times New Roman" w:hAnsi="Times New Roman" w:eastAsia="方正仿宋简体"/>
          <w:sz w:val="34"/>
          <w:szCs w:val="32"/>
        </w:rPr>
      </w:pPr>
      <w:r>
        <w:rPr>
          <w:rFonts w:hint="eastAsia" w:ascii="Times New Roman" w:hAnsi="Times New Roman" w:eastAsia="方正仿宋简体"/>
          <w:sz w:val="34"/>
          <w:szCs w:val="32"/>
        </w:rPr>
        <w:t>2.自2020年1月1日至2022年10月24日期间创刊，并获得ISSN国际刊号的英文期刊。</w:t>
      </w:r>
    </w:p>
    <w:p>
      <w:pPr>
        <w:spacing w:line="640" w:lineRule="exact"/>
        <w:ind w:firstLine="680" w:firstLineChars="200"/>
        <w:rPr>
          <w:rFonts w:hint="eastAsia" w:ascii="Times New Roman" w:hAnsi="Times New Roman" w:eastAsia="方正仿宋简体"/>
          <w:sz w:val="34"/>
          <w:szCs w:val="32"/>
        </w:rPr>
      </w:pPr>
      <w:r>
        <w:rPr>
          <w:rFonts w:hint="eastAsia" w:ascii="Times New Roman" w:hAnsi="Times New Roman" w:eastAsia="方正仿宋简体"/>
          <w:sz w:val="34"/>
          <w:szCs w:val="32"/>
        </w:rPr>
        <w:t>3.项目执行周期为3年，起始时间为2023年1月1日。</w:t>
      </w:r>
    </w:p>
    <w:p>
      <w:pPr>
        <w:spacing w:line="640" w:lineRule="exact"/>
        <w:ind w:firstLine="680" w:firstLineChars="200"/>
        <w:rPr>
          <w:rFonts w:hint="eastAsia" w:ascii="方正楷体简体" w:hAnsi="方正楷体简体" w:eastAsia="方正楷体简体" w:cs="方正楷体简体"/>
          <w:sz w:val="34"/>
          <w:szCs w:val="32"/>
        </w:rPr>
      </w:pPr>
      <w:r>
        <w:rPr>
          <w:rFonts w:hint="eastAsia" w:ascii="方正楷体简体" w:hAnsi="方正楷体简体" w:eastAsia="方正楷体简体" w:cs="方正楷体简体"/>
          <w:sz w:val="34"/>
          <w:szCs w:val="32"/>
        </w:rPr>
        <w:t>（三）资助标准与立项数量</w:t>
      </w:r>
    </w:p>
    <w:p>
      <w:pPr>
        <w:spacing w:line="640" w:lineRule="exact"/>
        <w:ind w:firstLine="680" w:firstLineChars="200"/>
        <w:rPr>
          <w:rFonts w:hint="eastAsia" w:ascii="Times New Roman" w:hAnsi="Times New Roman" w:eastAsia="方正仿宋简体"/>
          <w:sz w:val="34"/>
          <w:szCs w:val="32"/>
        </w:rPr>
      </w:pPr>
      <w:r>
        <w:rPr>
          <w:rFonts w:hint="eastAsia" w:ascii="Times New Roman" w:hAnsi="Times New Roman" w:eastAsia="方正仿宋简体"/>
          <w:sz w:val="34"/>
          <w:szCs w:val="32"/>
        </w:rPr>
        <w:t>200万元/项，拟立5项左右。</w:t>
      </w:r>
    </w:p>
    <w:p>
      <w:pPr>
        <w:spacing w:line="640" w:lineRule="exact"/>
        <w:ind w:firstLine="680" w:firstLineChars="200"/>
        <w:rPr>
          <w:rFonts w:hint="eastAsia" w:ascii="方正楷体简体" w:hAnsi="方正楷体简体" w:eastAsia="方正楷体简体" w:cs="方正楷体简体"/>
          <w:sz w:val="34"/>
          <w:szCs w:val="32"/>
        </w:rPr>
      </w:pPr>
      <w:r>
        <w:rPr>
          <w:rFonts w:hint="eastAsia" w:ascii="方正楷体简体" w:hAnsi="方正楷体简体" w:eastAsia="方正楷体简体" w:cs="方正楷体简体"/>
          <w:sz w:val="34"/>
          <w:szCs w:val="32"/>
        </w:rPr>
        <w:t>（四）评审与支持方式</w:t>
      </w:r>
    </w:p>
    <w:p>
      <w:pPr>
        <w:spacing w:line="640" w:lineRule="exact"/>
        <w:ind w:firstLine="680" w:firstLineChars="200"/>
        <w:rPr>
          <w:rFonts w:hint="eastAsia" w:ascii="Times New Roman" w:hAnsi="Times New Roman" w:eastAsia="方正仿宋简体"/>
          <w:sz w:val="34"/>
          <w:szCs w:val="32"/>
        </w:rPr>
      </w:pPr>
      <w:r>
        <w:rPr>
          <w:rFonts w:hint="eastAsia" w:ascii="Times New Roman" w:hAnsi="Times New Roman" w:eastAsia="方正仿宋简体"/>
          <w:sz w:val="34"/>
          <w:szCs w:val="32"/>
        </w:rPr>
        <w:t>采用竞争性评审、省级财政资金一次性事前无偿资助方式。</w:t>
      </w:r>
    </w:p>
    <w:p>
      <w:pPr>
        <w:spacing w:line="640" w:lineRule="exact"/>
        <w:ind w:firstLine="680" w:firstLineChars="200"/>
        <w:rPr>
          <w:rFonts w:hint="eastAsia" w:ascii="方正黑体简体" w:hAnsi="方正黑体简体" w:eastAsia="方正黑体简体" w:cs="方正黑体简体"/>
          <w:sz w:val="34"/>
          <w:szCs w:val="32"/>
        </w:rPr>
      </w:pPr>
      <w:r>
        <w:rPr>
          <w:rFonts w:hint="eastAsia" w:ascii="方正黑体简体" w:hAnsi="方正黑体简体" w:eastAsia="方正黑体简体" w:cs="方正黑体简体"/>
          <w:sz w:val="34"/>
          <w:szCs w:val="32"/>
        </w:rPr>
        <w:t>二、高质量科技期刊建设（专题编号：20221207）</w:t>
      </w:r>
    </w:p>
    <w:p>
      <w:pPr>
        <w:spacing w:line="640" w:lineRule="exact"/>
        <w:ind w:firstLine="680" w:firstLineChars="200"/>
        <w:rPr>
          <w:rFonts w:hint="eastAsia" w:ascii="方正楷体简体" w:hAnsi="方正楷体简体" w:eastAsia="方正楷体简体" w:cs="方正楷体简体"/>
          <w:sz w:val="34"/>
          <w:szCs w:val="32"/>
        </w:rPr>
      </w:pPr>
      <w:r>
        <w:rPr>
          <w:rFonts w:hint="eastAsia" w:ascii="方正楷体简体" w:hAnsi="方正楷体简体" w:eastAsia="方正楷体简体" w:cs="方正楷体简体"/>
          <w:sz w:val="34"/>
          <w:szCs w:val="32"/>
        </w:rPr>
        <w:t>（一）内容</w:t>
      </w:r>
    </w:p>
    <w:p>
      <w:pPr>
        <w:spacing w:line="640" w:lineRule="exact"/>
        <w:ind w:firstLine="680" w:firstLineChars="200"/>
        <w:rPr>
          <w:rFonts w:hint="eastAsia" w:ascii="Times New Roman" w:hAnsi="Times New Roman" w:eastAsia="方正仿宋简体"/>
          <w:sz w:val="34"/>
          <w:szCs w:val="32"/>
        </w:rPr>
      </w:pPr>
      <w:r>
        <w:rPr>
          <w:rFonts w:hint="eastAsia" w:ascii="Times New Roman" w:hAnsi="Times New Roman" w:eastAsia="方正仿宋简体"/>
          <w:sz w:val="34"/>
          <w:szCs w:val="32"/>
        </w:rPr>
        <w:t>在上年度高质量科技期刊建设项目的基础上，适当扩大支持范围，择优遴选一批办刊条件成熟、水平较高，且有较大提升空间和发展潜力的中文或英文科技期刊作为重点培育对象，支持期刊进一步提升办刊质量、学术影响力和服务能力。</w:t>
      </w:r>
    </w:p>
    <w:p>
      <w:pPr>
        <w:spacing w:line="640" w:lineRule="exact"/>
        <w:ind w:firstLine="680" w:firstLineChars="200"/>
        <w:rPr>
          <w:rFonts w:hint="eastAsia" w:ascii="方正楷体简体" w:hAnsi="方正楷体简体" w:eastAsia="方正楷体简体" w:cs="方正楷体简体"/>
          <w:sz w:val="34"/>
          <w:szCs w:val="32"/>
        </w:rPr>
      </w:pPr>
      <w:r>
        <w:rPr>
          <w:rFonts w:hint="eastAsia" w:ascii="方正楷体简体" w:hAnsi="方正楷体简体" w:eastAsia="方正楷体简体" w:cs="方正楷体简体"/>
          <w:sz w:val="34"/>
          <w:szCs w:val="32"/>
        </w:rPr>
        <w:t>（二）申报要求</w:t>
      </w:r>
    </w:p>
    <w:p>
      <w:pPr>
        <w:spacing w:line="640" w:lineRule="exact"/>
        <w:ind w:firstLine="680" w:firstLineChars="200"/>
        <w:rPr>
          <w:rFonts w:hint="eastAsia" w:ascii="Times New Roman" w:hAnsi="Times New Roman" w:eastAsia="方正仿宋简体"/>
          <w:sz w:val="34"/>
          <w:szCs w:val="32"/>
        </w:rPr>
      </w:pPr>
      <w:r>
        <w:rPr>
          <w:rFonts w:hint="eastAsia" w:ascii="Times New Roman" w:hAnsi="Times New Roman" w:eastAsia="方正仿宋简体"/>
          <w:sz w:val="34"/>
          <w:szCs w:val="32"/>
        </w:rPr>
        <w:t>1.申报对象为在粤高等院校、科研院所（机构）及科技型企业等期刊主办单位。</w:t>
      </w:r>
    </w:p>
    <w:p>
      <w:pPr>
        <w:spacing w:line="640" w:lineRule="exact"/>
        <w:ind w:firstLine="680" w:firstLineChars="200"/>
        <w:rPr>
          <w:rFonts w:hint="eastAsia" w:ascii="Times New Roman" w:hAnsi="Times New Roman" w:eastAsia="方正仿宋简体"/>
          <w:sz w:val="34"/>
          <w:szCs w:val="32"/>
        </w:rPr>
      </w:pPr>
      <w:r>
        <w:rPr>
          <w:rFonts w:hint="eastAsia" w:ascii="Times New Roman" w:hAnsi="Times New Roman" w:eastAsia="方正仿宋简体"/>
          <w:sz w:val="34"/>
          <w:szCs w:val="32"/>
        </w:rPr>
        <w:t>2.申报条件为已创办的中文或英文科技期刊，获得国内统一连续出版物号（仅限CN</w:t>
      </w:r>
      <w:r>
        <w:rPr>
          <w:rFonts w:hint="eastAsia" w:ascii="Times New Roman" w:hAnsi="Times New Roman" w:eastAsia="方正仿宋简体"/>
          <w:sz w:val="34"/>
          <w:szCs w:val="32"/>
          <w:lang w:val="en-US" w:eastAsia="zh-CN"/>
        </w:rPr>
        <w:t xml:space="preserve"> </w:t>
      </w:r>
      <w:r>
        <w:rPr>
          <w:rFonts w:hint="eastAsia" w:ascii="Times New Roman" w:hAnsi="Times New Roman" w:eastAsia="方正仿宋简体"/>
          <w:sz w:val="34"/>
          <w:szCs w:val="32"/>
        </w:rPr>
        <w:t>44）或国际标准连续出版物号ISSN（仅限英文刊），并满足以下条件之一：</w:t>
      </w:r>
    </w:p>
    <w:p>
      <w:pPr>
        <w:spacing w:line="640" w:lineRule="exact"/>
        <w:ind w:firstLine="680" w:firstLineChars="200"/>
        <w:rPr>
          <w:rFonts w:hint="eastAsia" w:ascii="Times New Roman" w:hAnsi="Times New Roman" w:eastAsia="方正仿宋简体"/>
          <w:sz w:val="34"/>
          <w:szCs w:val="32"/>
        </w:rPr>
      </w:pPr>
      <w:r>
        <w:rPr>
          <w:rFonts w:hint="eastAsia" w:ascii="Times New Roman" w:hAnsi="Times New Roman" w:eastAsia="方正仿宋简体"/>
          <w:sz w:val="34"/>
          <w:szCs w:val="32"/>
        </w:rPr>
        <w:t xml:space="preserve">①被《中国科学引文数据库（CSCD）》收录； </w:t>
      </w:r>
    </w:p>
    <w:p>
      <w:pPr>
        <w:spacing w:line="640" w:lineRule="exact"/>
        <w:ind w:firstLine="680" w:firstLineChars="200"/>
        <w:rPr>
          <w:rFonts w:hint="eastAsia" w:ascii="Times New Roman" w:hAnsi="Times New Roman" w:eastAsia="方正仿宋简体"/>
          <w:sz w:val="34"/>
          <w:szCs w:val="32"/>
        </w:rPr>
      </w:pPr>
      <w:r>
        <w:rPr>
          <w:rFonts w:hint="eastAsia" w:ascii="Times New Roman" w:hAnsi="Times New Roman" w:eastAsia="方正仿宋简体"/>
          <w:sz w:val="34"/>
          <w:szCs w:val="32"/>
        </w:rPr>
        <w:t>②被《中国科技期刊引证报告（核心版）》收录；</w:t>
      </w:r>
    </w:p>
    <w:p>
      <w:pPr>
        <w:spacing w:line="640" w:lineRule="exact"/>
        <w:ind w:firstLine="680" w:firstLineChars="200"/>
        <w:rPr>
          <w:rFonts w:hint="eastAsia" w:ascii="Times New Roman" w:hAnsi="Times New Roman" w:eastAsia="方正仿宋简体"/>
          <w:sz w:val="34"/>
          <w:szCs w:val="32"/>
        </w:rPr>
      </w:pPr>
      <w:r>
        <w:rPr>
          <w:rFonts w:hint="eastAsia" w:ascii="Times New Roman" w:hAnsi="Times New Roman" w:eastAsia="方正仿宋简体"/>
          <w:sz w:val="34"/>
          <w:szCs w:val="32"/>
        </w:rPr>
        <w:t>③被《中文核心期刊要目总览》收录；</w:t>
      </w:r>
    </w:p>
    <w:p>
      <w:pPr>
        <w:spacing w:line="640" w:lineRule="exact"/>
        <w:ind w:firstLine="680" w:firstLineChars="200"/>
        <w:rPr>
          <w:rFonts w:hint="eastAsia" w:ascii="Times New Roman" w:hAnsi="Times New Roman" w:eastAsia="方正仿宋简体"/>
          <w:sz w:val="34"/>
          <w:szCs w:val="32"/>
        </w:rPr>
      </w:pPr>
      <w:r>
        <w:rPr>
          <w:rFonts w:hint="eastAsia" w:ascii="Times New Roman" w:hAnsi="Times New Roman" w:eastAsia="方正仿宋简体"/>
          <w:sz w:val="34"/>
          <w:szCs w:val="32"/>
        </w:rPr>
        <w:t>④被PubMed/PubMed Central/ESCI/EI/SCOPUS/SCI等知名国际数据库收录（至少1家）；</w:t>
      </w:r>
    </w:p>
    <w:p>
      <w:pPr>
        <w:spacing w:line="640" w:lineRule="exact"/>
        <w:ind w:firstLine="680" w:firstLineChars="200"/>
        <w:rPr>
          <w:rFonts w:hint="eastAsia" w:ascii="Times New Roman" w:hAnsi="Times New Roman" w:eastAsia="方正仿宋简体"/>
          <w:sz w:val="34"/>
          <w:szCs w:val="32"/>
        </w:rPr>
      </w:pPr>
      <w:r>
        <w:rPr>
          <w:rFonts w:hint="eastAsia" w:ascii="Times New Roman" w:hAnsi="Times New Roman" w:eastAsia="方正仿宋简体"/>
          <w:sz w:val="34"/>
          <w:szCs w:val="32"/>
        </w:rPr>
        <w:t>⑤被世界期刊影响力指数（WJCI）报告（2021年科技版）收录。</w:t>
      </w:r>
    </w:p>
    <w:p>
      <w:pPr>
        <w:spacing w:line="640" w:lineRule="exact"/>
        <w:ind w:firstLine="680" w:firstLineChars="200"/>
        <w:rPr>
          <w:rFonts w:hint="eastAsia" w:ascii="Times New Roman" w:hAnsi="Times New Roman" w:eastAsia="方正仿宋简体"/>
          <w:sz w:val="34"/>
          <w:szCs w:val="32"/>
        </w:rPr>
      </w:pPr>
      <w:r>
        <w:rPr>
          <w:rFonts w:hint="eastAsia" w:ascii="Times New Roman" w:hAnsi="Times New Roman" w:eastAsia="方正仿宋简体"/>
          <w:sz w:val="34"/>
          <w:szCs w:val="32"/>
        </w:rPr>
        <w:t>3.项目执行周期为3年，起始时间为2023年1月1日。</w:t>
      </w:r>
    </w:p>
    <w:p>
      <w:pPr>
        <w:spacing w:line="640" w:lineRule="exact"/>
        <w:ind w:firstLine="680" w:firstLineChars="200"/>
        <w:rPr>
          <w:rFonts w:hint="eastAsia" w:ascii="方正楷体简体" w:hAnsi="方正楷体简体" w:eastAsia="方正楷体简体" w:cs="方正楷体简体"/>
          <w:sz w:val="34"/>
          <w:szCs w:val="32"/>
        </w:rPr>
      </w:pPr>
      <w:r>
        <w:rPr>
          <w:rFonts w:hint="eastAsia" w:ascii="方正楷体简体" w:hAnsi="方正楷体简体" w:eastAsia="方正楷体简体" w:cs="方正楷体简体"/>
          <w:sz w:val="34"/>
          <w:szCs w:val="32"/>
        </w:rPr>
        <w:t>（三）资助标准与立项数量</w:t>
      </w:r>
    </w:p>
    <w:p>
      <w:pPr>
        <w:spacing w:line="640" w:lineRule="exact"/>
        <w:ind w:firstLine="680" w:firstLineChars="200"/>
        <w:rPr>
          <w:rFonts w:hint="eastAsia" w:ascii="Times New Roman" w:hAnsi="Times New Roman" w:eastAsia="方正仿宋简体"/>
          <w:sz w:val="34"/>
          <w:szCs w:val="32"/>
        </w:rPr>
      </w:pPr>
      <w:r>
        <w:rPr>
          <w:rFonts w:hint="eastAsia" w:ascii="Times New Roman" w:hAnsi="Times New Roman" w:eastAsia="方正仿宋简体"/>
          <w:sz w:val="34"/>
          <w:szCs w:val="32"/>
        </w:rPr>
        <w:t>100万元/项，立项数量10项左右。</w:t>
      </w:r>
    </w:p>
    <w:p>
      <w:pPr>
        <w:spacing w:line="640" w:lineRule="exact"/>
        <w:ind w:firstLine="680" w:firstLineChars="200"/>
        <w:rPr>
          <w:rFonts w:hint="eastAsia" w:ascii="方正楷体简体" w:hAnsi="方正楷体简体" w:eastAsia="方正楷体简体" w:cs="方正楷体简体"/>
          <w:sz w:val="34"/>
          <w:szCs w:val="32"/>
        </w:rPr>
      </w:pPr>
      <w:r>
        <w:rPr>
          <w:rFonts w:hint="eastAsia" w:ascii="方正楷体简体" w:hAnsi="方正楷体简体" w:eastAsia="方正楷体简体" w:cs="方正楷体简体"/>
          <w:sz w:val="34"/>
          <w:szCs w:val="32"/>
        </w:rPr>
        <w:t>（四）评审与支持方式</w:t>
      </w:r>
    </w:p>
    <w:p>
      <w:pPr>
        <w:spacing w:line="640" w:lineRule="exact"/>
        <w:ind w:firstLine="680" w:firstLineChars="200"/>
        <w:rPr>
          <w:rFonts w:hint="eastAsia" w:ascii="Times New Roman" w:hAnsi="Times New Roman" w:eastAsia="方正仿宋简体"/>
          <w:sz w:val="34"/>
          <w:szCs w:val="32"/>
        </w:rPr>
      </w:pPr>
      <w:r>
        <w:rPr>
          <w:rFonts w:hint="eastAsia" w:ascii="Times New Roman" w:hAnsi="Times New Roman" w:eastAsia="方正仿宋简体"/>
          <w:sz w:val="34"/>
          <w:szCs w:val="32"/>
        </w:rPr>
        <w:t>采用竞争性评审、省级财政资金一次性事前无偿资助方式。说明：专题一、二不予重复支持。</w:t>
      </w:r>
    </w:p>
    <w:p>
      <w:pPr>
        <w:spacing w:line="640" w:lineRule="exact"/>
        <w:ind w:firstLine="680" w:firstLineChars="200"/>
        <w:rPr>
          <w:rFonts w:hint="eastAsia" w:ascii="方正黑体简体" w:hAnsi="方正黑体简体" w:eastAsia="方正黑体简体" w:cs="方正黑体简体"/>
          <w:sz w:val="34"/>
          <w:szCs w:val="32"/>
        </w:rPr>
      </w:pPr>
      <w:r>
        <w:rPr>
          <w:rFonts w:hint="eastAsia" w:ascii="方正黑体简体" w:hAnsi="方正黑体简体" w:eastAsia="方正黑体简体" w:cs="方正黑体简体"/>
          <w:sz w:val="34"/>
          <w:szCs w:val="32"/>
        </w:rPr>
        <w:t>三、广东省科技期刊智慧服务管理平台（专题编号：20221208）</w:t>
      </w:r>
    </w:p>
    <w:p>
      <w:pPr>
        <w:spacing w:line="640" w:lineRule="exact"/>
        <w:ind w:firstLine="680" w:firstLineChars="200"/>
        <w:rPr>
          <w:rFonts w:hint="eastAsia" w:ascii="方正楷体简体" w:hAnsi="方正楷体简体" w:eastAsia="方正楷体简体" w:cs="方正楷体简体"/>
          <w:sz w:val="34"/>
          <w:szCs w:val="32"/>
        </w:rPr>
      </w:pPr>
      <w:r>
        <w:rPr>
          <w:rFonts w:hint="eastAsia" w:ascii="方正楷体简体" w:hAnsi="方正楷体简体" w:eastAsia="方正楷体简体" w:cs="方正楷体简体"/>
          <w:sz w:val="34"/>
          <w:szCs w:val="32"/>
        </w:rPr>
        <w:t>（一）内容</w:t>
      </w:r>
    </w:p>
    <w:p>
      <w:pPr>
        <w:spacing w:line="640" w:lineRule="exact"/>
        <w:ind w:firstLine="680" w:firstLineChars="200"/>
        <w:rPr>
          <w:rFonts w:hint="eastAsia" w:ascii="Times New Roman" w:hAnsi="Times New Roman" w:eastAsia="方正仿宋简体"/>
          <w:sz w:val="34"/>
          <w:szCs w:val="32"/>
        </w:rPr>
      </w:pPr>
      <w:r>
        <w:rPr>
          <w:rFonts w:hint="eastAsia" w:ascii="Times New Roman" w:hAnsi="Times New Roman" w:eastAsia="方正仿宋简体"/>
          <w:sz w:val="34"/>
          <w:szCs w:val="32"/>
        </w:rPr>
        <w:t>打造数字化、信息化、智能化“三位一体”智慧服务管理平台，实现论文提交、内容审读、编校质量检查、意见反馈、整改落实、年度审核、统一排版、按需印刷、出版发行等综合功能，确保期刊政治导向正确、学术诚信良好、编校质量过硬，全面提升广东科技期刊服务管理水平。</w:t>
      </w:r>
    </w:p>
    <w:p>
      <w:pPr>
        <w:spacing w:line="640" w:lineRule="exact"/>
        <w:ind w:firstLine="680" w:firstLineChars="200"/>
        <w:rPr>
          <w:rFonts w:hint="eastAsia" w:ascii="方正楷体简体" w:hAnsi="方正楷体简体" w:eastAsia="方正楷体简体" w:cs="方正楷体简体"/>
          <w:sz w:val="34"/>
          <w:szCs w:val="32"/>
        </w:rPr>
      </w:pPr>
      <w:r>
        <w:rPr>
          <w:rFonts w:hint="eastAsia" w:ascii="方正楷体简体" w:hAnsi="方正楷体简体" w:eastAsia="方正楷体简体" w:cs="方正楷体简体"/>
          <w:sz w:val="34"/>
          <w:szCs w:val="32"/>
        </w:rPr>
        <w:t>（二）申报要求</w:t>
      </w:r>
    </w:p>
    <w:p>
      <w:pPr>
        <w:spacing w:line="640" w:lineRule="exact"/>
        <w:ind w:firstLine="680" w:firstLineChars="200"/>
        <w:rPr>
          <w:rFonts w:hint="eastAsia" w:ascii="Times New Roman" w:hAnsi="Times New Roman" w:eastAsia="方正仿宋简体"/>
          <w:sz w:val="34"/>
          <w:szCs w:val="32"/>
        </w:rPr>
      </w:pPr>
      <w:r>
        <w:rPr>
          <w:rFonts w:hint="eastAsia" w:ascii="Times New Roman" w:hAnsi="Times New Roman" w:eastAsia="方正仿宋简体"/>
          <w:sz w:val="34"/>
          <w:szCs w:val="32"/>
        </w:rPr>
        <w:t>1.申报单位为广东省科技期刊编辑学会。</w:t>
      </w:r>
    </w:p>
    <w:p>
      <w:pPr>
        <w:spacing w:line="640" w:lineRule="exact"/>
        <w:ind w:firstLine="680" w:firstLineChars="200"/>
        <w:rPr>
          <w:rFonts w:hint="eastAsia" w:ascii="Times New Roman" w:hAnsi="Times New Roman" w:eastAsia="方正仿宋简体"/>
          <w:sz w:val="34"/>
          <w:szCs w:val="32"/>
        </w:rPr>
      </w:pPr>
      <w:r>
        <w:rPr>
          <w:rFonts w:hint="eastAsia" w:ascii="Times New Roman" w:hAnsi="Times New Roman" w:eastAsia="方正仿宋简体"/>
          <w:sz w:val="34"/>
          <w:szCs w:val="32"/>
        </w:rPr>
        <w:t>2.项目执行周期为3年，起始时间为2023年1月1日。</w:t>
      </w:r>
    </w:p>
    <w:p>
      <w:pPr>
        <w:spacing w:line="640" w:lineRule="exact"/>
        <w:ind w:firstLine="680" w:firstLineChars="200"/>
        <w:rPr>
          <w:rFonts w:hint="eastAsia" w:ascii="方正楷体简体" w:hAnsi="方正楷体简体" w:eastAsia="方正楷体简体" w:cs="方正楷体简体"/>
          <w:sz w:val="34"/>
          <w:szCs w:val="32"/>
        </w:rPr>
      </w:pPr>
      <w:r>
        <w:rPr>
          <w:rFonts w:hint="eastAsia" w:ascii="方正楷体简体" w:hAnsi="方正楷体简体" w:eastAsia="方正楷体简体" w:cs="方正楷体简体"/>
          <w:sz w:val="34"/>
          <w:szCs w:val="32"/>
        </w:rPr>
        <w:t>（三）资助标准与立项数量</w:t>
      </w:r>
    </w:p>
    <w:p>
      <w:pPr>
        <w:spacing w:line="640" w:lineRule="exact"/>
        <w:ind w:firstLine="680" w:firstLineChars="200"/>
        <w:rPr>
          <w:rFonts w:hint="eastAsia" w:ascii="Times New Roman" w:hAnsi="Times New Roman" w:eastAsia="方正仿宋简体"/>
          <w:sz w:val="34"/>
          <w:szCs w:val="32"/>
        </w:rPr>
      </w:pPr>
      <w:r>
        <w:rPr>
          <w:rFonts w:hint="eastAsia" w:ascii="Times New Roman" w:hAnsi="Times New Roman" w:eastAsia="方正仿宋简体"/>
          <w:sz w:val="34"/>
          <w:szCs w:val="32"/>
        </w:rPr>
        <w:t>资助标准为600万元，立项数量1项。</w:t>
      </w:r>
    </w:p>
    <w:p>
      <w:pPr>
        <w:spacing w:line="640" w:lineRule="exact"/>
        <w:ind w:firstLine="680" w:firstLineChars="200"/>
        <w:rPr>
          <w:rFonts w:hint="eastAsia" w:ascii="方正楷体简体" w:hAnsi="方正楷体简体" w:eastAsia="方正楷体简体" w:cs="方正楷体简体"/>
          <w:sz w:val="34"/>
          <w:szCs w:val="32"/>
        </w:rPr>
      </w:pPr>
      <w:r>
        <w:rPr>
          <w:rFonts w:hint="eastAsia" w:ascii="方正楷体简体" w:hAnsi="方正楷体简体" w:eastAsia="方正楷体简体" w:cs="方正楷体简体"/>
          <w:sz w:val="34"/>
          <w:szCs w:val="32"/>
        </w:rPr>
        <w:t>（四）评审与支持方式</w:t>
      </w:r>
    </w:p>
    <w:p>
      <w:pPr>
        <w:spacing w:line="640" w:lineRule="exact"/>
        <w:ind w:firstLine="680" w:firstLineChars="200"/>
        <w:rPr>
          <w:rFonts w:hint="eastAsia" w:ascii="Times New Roman" w:hAnsi="Times New Roman" w:eastAsia="方正仿宋简体"/>
          <w:sz w:val="34"/>
          <w:szCs w:val="32"/>
        </w:rPr>
      </w:pPr>
      <w:r>
        <w:rPr>
          <w:rFonts w:hint="eastAsia" w:ascii="Times New Roman" w:hAnsi="Times New Roman" w:eastAsia="方正仿宋简体"/>
          <w:sz w:val="34"/>
          <w:szCs w:val="32"/>
        </w:rPr>
        <w:t>1.采用定向委托方式。</w:t>
      </w:r>
    </w:p>
    <w:p>
      <w:pPr>
        <w:spacing w:line="640" w:lineRule="exact"/>
        <w:ind w:firstLine="680" w:firstLineChars="200"/>
        <w:rPr>
          <w:rFonts w:hint="eastAsia" w:ascii="Times New Roman" w:hAnsi="Times New Roman" w:eastAsia="方正仿宋简体"/>
          <w:sz w:val="34"/>
          <w:szCs w:val="32"/>
        </w:rPr>
      </w:pPr>
      <w:r>
        <w:rPr>
          <w:rFonts w:hint="eastAsia" w:ascii="Times New Roman" w:hAnsi="Times New Roman" w:eastAsia="方正仿宋简体"/>
          <w:sz w:val="34"/>
          <w:szCs w:val="32"/>
        </w:rPr>
        <w:t>2.在项目执行周期内，省级财政资金每年安排200万元。</w:t>
      </w:r>
    </w:p>
    <w:p>
      <w:pPr>
        <w:spacing w:line="640" w:lineRule="exact"/>
        <w:ind w:firstLine="680" w:firstLineChars="200"/>
        <w:rPr>
          <w:rFonts w:hint="eastAsia" w:ascii="Times New Roman" w:hAnsi="Times New Roman" w:eastAsia="方正仿宋简体"/>
          <w:sz w:val="34"/>
          <w:szCs w:val="32"/>
        </w:rPr>
      </w:pPr>
      <w:r>
        <w:rPr>
          <w:rFonts w:hint="eastAsia" w:ascii="Times New Roman" w:hAnsi="Times New Roman" w:eastAsia="方正仿宋简体"/>
          <w:sz w:val="34"/>
          <w:szCs w:val="32"/>
        </w:rPr>
        <w:t>说明：专题一、二、三，曾获“2020—2021年度广东省高水平科技期刊建设项目”立项支持的科技期刊不得申报，也不予重复支持。</w:t>
      </w:r>
    </w:p>
    <w:p>
      <w:pPr>
        <w:pStyle w:val="2"/>
        <w:spacing w:after="156" w:afterLines="50"/>
        <w:rPr>
          <w:rFonts w:hint="eastAsia" w:ascii="Times New Roman" w:hAnsi="Times New Roman" w:eastAsia="方正仿宋简体" w:cs="Times New Roman"/>
          <w:sz w:val="34"/>
          <w:szCs w:val="32"/>
          <w:lang w:val="en-U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方正黑体简体">
    <w:altName w:val="微软雅黑"/>
    <w:panose1 w:val="03000509000000000000"/>
    <w:charset w:val="86"/>
    <w:family w:val="script"/>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方正楷体简体">
    <w:altName w:val="宋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2MDc4MjlkMzBmNGRlYjdhOWY3YTcxMjBjZjZhMWEifQ=="/>
  </w:docVars>
  <w:rsids>
    <w:rsidRoot w:val="5D0102FF"/>
    <w:rsid w:val="5D010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rPr>
      <w:rFonts w:ascii="微软雅黑" w:hAnsi="微软雅黑" w:eastAsia="微软雅黑" w:cs="微软雅黑"/>
      <w:sz w:val="22"/>
      <w:lang w:val="zh-CN" w:bidi="zh-CN"/>
    </w:rPr>
  </w:style>
  <w:style w:type="paragraph" w:styleId="3">
    <w:name w:val="Title"/>
    <w:basedOn w:val="1"/>
    <w:next w:val="1"/>
    <w:qFormat/>
    <w:uiPriority w:val="0"/>
    <w:pPr>
      <w:widowControl/>
      <w:spacing w:before="240" w:after="60" w:line="560" w:lineRule="exact"/>
      <w:jc w:val="center"/>
      <w:outlineLvl w:val="0"/>
    </w:pPr>
    <w:rPr>
      <w:rFonts w:ascii="Arial" w:hAnsi="Arial" w:eastAsia="华文中宋" w:cs="Arial"/>
      <w:b/>
      <w:bCs/>
      <w:color w:val="FF0000"/>
      <w:kern w:val="0"/>
      <w:sz w:val="84"/>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2022-09-30T03:47:00Z</dcterms:created>
  <dc:creator>15889</dc:creator>
  <cp:lastModifiedBy>15889</cp:lastModifiedBy>
  <dcterms:modified xsi:type="dcterms:W3CDTF">2022-09-30T03:47:34Z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F9B17F98B7C44D1DA786FFFC2026D3EA</vt:lpwstr>
  </property>
</Properties>
</file>